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7E357" w14:textId="657485B9" w:rsidR="003E3EC0" w:rsidRPr="00DD7116" w:rsidRDefault="003E3EC0" w:rsidP="00DD7116">
      <w:pPr>
        <w:spacing w:line="400" w:lineRule="exact"/>
        <w:jc w:val="center"/>
        <w:rPr>
          <w:rFonts w:ascii="源ノ角ゴシック" w:eastAsia="源ノ角ゴシック" w:hAnsi="源ノ角ゴシック"/>
          <w:sz w:val="36"/>
          <w:szCs w:val="40"/>
        </w:rPr>
      </w:pPr>
      <w:r w:rsidRPr="00DD7116">
        <w:rPr>
          <w:rFonts w:ascii="源ノ角ゴシック" w:eastAsia="源ノ角ゴシック" w:hAnsi="源ノ角ゴシック" w:hint="eastAsia"/>
          <w:sz w:val="36"/>
          <w:szCs w:val="40"/>
        </w:rPr>
        <w:t>Youthフェス</w:t>
      </w:r>
      <w:r w:rsidR="001A3BE3" w:rsidRPr="00DD7116">
        <w:rPr>
          <w:rFonts w:ascii="源ノ角ゴシック" w:eastAsia="源ノ角ゴシック" w:hAnsi="源ノ角ゴシック" w:hint="eastAsia"/>
          <w:sz w:val="36"/>
          <w:szCs w:val="40"/>
        </w:rPr>
        <w:t xml:space="preserve">　</w:t>
      </w:r>
      <w:r w:rsidRPr="00DD7116">
        <w:rPr>
          <w:rFonts w:ascii="源ノ角ゴシック" w:eastAsia="源ノ角ゴシック" w:hAnsi="源ノ角ゴシック"/>
          <w:sz w:val="36"/>
          <w:szCs w:val="40"/>
        </w:rPr>
        <w:t>ブース出展規約</w:t>
      </w:r>
    </w:p>
    <w:p w14:paraId="33A6424B" w14:textId="77777777" w:rsidR="00DD7116" w:rsidRDefault="00DD7116" w:rsidP="00DD7116">
      <w:pPr>
        <w:spacing w:line="320" w:lineRule="exact"/>
        <w:rPr>
          <w:rFonts w:ascii="源ノ角ゴシック" w:eastAsia="源ノ角ゴシック" w:hAnsi="源ノ角ゴシック"/>
        </w:rPr>
      </w:pPr>
    </w:p>
    <w:p w14:paraId="41DB96D9" w14:textId="0C4A161C" w:rsidR="003E3EC0" w:rsidRPr="00DD7116" w:rsidRDefault="003E3EC0" w:rsidP="00DD7116">
      <w:pPr>
        <w:spacing w:line="360" w:lineRule="exact"/>
        <w:rPr>
          <w:rFonts w:ascii="源ノ角ゴシック" w:eastAsia="源ノ角ゴシック" w:hAnsi="源ノ角ゴシック"/>
          <w:sz w:val="24"/>
          <w:szCs w:val="28"/>
        </w:rPr>
      </w:pPr>
      <w:r w:rsidRPr="00DD7116">
        <w:rPr>
          <w:rFonts w:ascii="源ノ角ゴシック" w:eastAsia="源ノ角ゴシック" w:hAnsi="源ノ角ゴシック"/>
          <w:sz w:val="24"/>
          <w:szCs w:val="28"/>
        </w:rPr>
        <w:t xml:space="preserve">本規約の適用 </w:t>
      </w:r>
    </w:p>
    <w:p w14:paraId="2036E328" w14:textId="612E8403" w:rsidR="003E3EC0" w:rsidRPr="003643AE" w:rsidRDefault="003E3EC0" w:rsidP="003643AE">
      <w:pPr>
        <w:pStyle w:val="a9"/>
        <w:numPr>
          <w:ilvl w:val="0"/>
          <w:numId w:val="17"/>
        </w:numPr>
        <w:spacing w:line="320" w:lineRule="exact"/>
        <w:rPr>
          <w:rFonts w:ascii="源ノ角ゴシック" w:eastAsia="源ノ角ゴシック" w:hAnsi="源ノ角ゴシック"/>
        </w:rPr>
      </w:pPr>
      <w:r w:rsidRPr="003643AE">
        <w:rPr>
          <w:rFonts w:ascii="源ノ角ゴシック" w:eastAsia="源ノ角ゴシック" w:hAnsi="源ノ角ゴシック"/>
        </w:rPr>
        <w:t>本イベントにおけるブース出展に関する一切の事項は、本規約によるものと</w:t>
      </w:r>
      <w:r w:rsidR="00566175" w:rsidRPr="003643AE">
        <w:rPr>
          <w:rFonts w:ascii="源ノ角ゴシック" w:eastAsia="源ノ角ゴシック" w:hAnsi="源ノ角ゴシック" w:hint="eastAsia"/>
        </w:rPr>
        <w:t>します</w:t>
      </w:r>
      <w:r w:rsidRPr="003643AE">
        <w:rPr>
          <w:rFonts w:ascii="源ノ角ゴシック" w:eastAsia="源ノ角ゴシック" w:hAnsi="源ノ角ゴシック"/>
        </w:rPr>
        <w:t>。</w:t>
      </w:r>
    </w:p>
    <w:p w14:paraId="74B528EE" w14:textId="286D008F" w:rsidR="003E3EC0" w:rsidRPr="003643AE" w:rsidRDefault="003E3EC0" w:rsidP="003643AE">
      <w:pPr>
        <w:pStyle w:val="a9"/>
        <w:numPr>
          <w:ilvl w:val="0"/>
          <w:numId w:val="17"/>
        </w:numPr>
        <w:spacing w:line="320" w:lineRule="exact"/>
        <w:rPr>
          <w:rFonts w:ascii="源ノ角ゴシック" w:eastAsia="源ノ角ゴシック" w:hAnsi="源ノ角ゴシック"/>
        </w:rPr>
      </w:pPr>
      <w:r w:rsidRPr="003643AE">
        <w:rPr>
          <w:rFonts w:ascii="源ノ角ゴシック" w:eastAsia="源ノ角ゴシック" w:hAnsi="源ノ角ゴシック"/>
        </w:rPr>
        <w:t>出展申込者は、本規約の内容を承諾の上、申し込みを行うものと</w:t>
      </w:r>
      <w:r w:rsidR="00566175" w:rsidRPr="003643AE">
        <w:rPr>
          <w:rFonts w:ascii="源ノ角ゴシック" w:eastAsia="源ノ角ゴシック" w:hAnsi="源ノ角ゴシック" w:hint="eastAsia"/>
        </w:rPr>
        <w:t>します</w:t>
      </w:r>
      <w:r w:rsidRPr="003643AE">
        <w:rPr>
          <w:rFonts w:ascii="源ノ角ゴシック" w:eastAsia="源ノ角ゴシック" w:hAnsi="源ノ角ゴシック"/>
        </w:rPr>
        <w:t>。</w:t>
      </w:r>
    </w:p>
    <w:p w14:paraId="64F02387" w14:textId="77777777" w:rsidR="003E3EC0" w:rsidRPr="00DD7116" w:rsidRDefault="003E3EC0" w:rsidP="00DD7116">
      <w:pPr>
        <w:spacing w:line="360" w:lineRule="exact"/>
        <w:rPr>
          <w:rFonts w:ascii="源ノ角ゴシック" w:eastAsia="源ノ角ゴシック" w:hAnsi="源ノ角ゴシック"/>
          <w:sz w:val="24"/>
          <w:szCs w:val="28"/>
        </w:rPr>
      </w:pPr>
      <w:r w:rsidRPr="00DD7116">
        <w:rPr>
          <w:rFonts w:ascii="源ノ角ゴシック" w:eastAsia="源ノ角ゴシック" w:hAnsi="源ノ角ゴシック"/>
          <w:sz w:val="24"/>
          <w:szCs w:val="28"/>
        </w:rPr>
        <w:t xml:space="preserve">イベントの目的と趣旨 </w:t>
      </w:r>
    </w:p>
    <w:p w14:paraId="787C5817" w14:textId="0DBA3AA2" w:rsidR="005C5087" w:rsidRPr="003643AE" w:rsidRDefault="005C5087" w:rsidP="003643AE">
      <w:pPr>
        <w:pStyle w:val="a9"/>
        <w:numPr>
          <w:ilvl w:val="0"/>
          <w:numId w:val="17"/>
        </w:numPr>
        <w:spacing w:line="320" w:lineRule="exact"/>
        <w:rPr>
          <w:rFonts w:ascii="源ノ角ゴシック" w:eastAsia="源ノ角ゴシック" w:hAnsi="源ノ角ゴシック"/>
        </w:rPr>
      </w:pPr>
      <w:r w:rsidRPr="003643AE">
        <w:rPr>
          <w:rFonts w:ascii="源ノ角ゴシック" w:eastAsia="源ノ角ゴシック" w:hAnsi="源ノ角ゴシック" w:hint="eastAsia"/>
        </w:rPr>
        <w:t>神戸市または近隣地域に在住する青少年に対して、多様な文化活動、交流機会、自己表現の場を提供し、次世代を担う若者の健全な育成を促進することを目的と</w:t>
      </w:r>
      <w:r w:rsidR="00566175" w:rsidRPr="003643AE">
        <w:rPr>
          <w:rFonts w:ascii="源ノ角ゴシック" w:eastAsia="源ノ角ゴシック" w:hAnsi="源ノ角ゴシック" w:hint="eastAsia"/>
        </w:rPr>
        <w:t>します</w:t>
      </w:r>
      <w:r w:rsidRPr="003643AE">
        <w:rPr>
          <w:rFonts w:ascii="源ノ角ゴシック" w:eastAsia="源ノ角ゴシック" w:hAnsi="源ノ角ゴシック" w:hint="eastAsia"/>
        </w:rPr>
        <w:t>。</w:t>
      </w:r>
    </w:p>
    <w:p w14:paraId="346BC0A8" w14:textId="77777777" w:rsidR="003E3EC0" w:rsidRPr="00DD7116" w:rsidRDefault="003E3EC0" w:rsidP="00DD7116">
      <w:pPr>
        <w:spacing w:line="360" w:lineRule="exact"/>
        <w:rPr>
          <w:rFonts w:ascii="源ノ角ゴシック" w:eastAsia="源ノ角ゴシック" w:hAnsi="源ノ角ゴシック"/>
          <w:sz w:val="24"/>
          <w:szCs w:val="28"/>
        </w:rPr>
      </w:pPr>
      <w:r w:rsidRPr="00DD7116">
        <w:rPr>
          <w:rFonts w:ascii="源ノ角ゴシック" w:eastAsia="源ノ角ゴシック" w:hAnsi="源ノ角ゴシック"/>
          <w:sz w:val="24"/>
          <w:szCs w:val="28"/>
        </w:rPr>
        <w:t xml:space="preserve">出展対象 </w:t>
      </w:r>
    </w:p>
    <w:p w14:paraId="24CABE8E" w14:textId="4504A425" w:rsidR="003E3EC0" w:rsidRPr="00DD7116" w:rsidRDefault="00827CE5" w:rsidP="003643AE">
      <w:pPr>
        <w:pStyle w:val="a9"/>
        <w:numPr>
          <w:ilvl w:val="0"/>
          <w:numId w:val="14"/>
        </w:numPr>
        <w:spacing w:line="320" w:lineRule="exact"/>
        <w:rPr>
          <w:rFonts w:ascii="源ノ角ゴシック" w:eastAsia="源ノ角ゴシック" w:hAnsi="源ノ角ゴシック"/>
        </w:rPr>
      </w:pPr>
      <w:r w:rsidRPr="00DD7116">
        <w:rPr>
          <w:rFonts w:ascii="源ノ角ゴシック" w:eastAsia="源ノ角ゴシック" w:hAnsi="源ノ角ゴシック" w:hint="eastAsia"/>
        </w:rPr>
        <w:t>神戸市青少年会館に団体登録している青少年団体・青少年育成団体。</w:t>
      </w:r>
    </w:p>
    <w:p w14:paraId="10FD190B" w14:textId="01277031" w:rsidR="003E3EC0" w:rsidRPr="00DD7116" w:rsidRDefault="00827CE5" w:rsidP="003643AE">
      <w:pPr>
        <w:pStyle w:val="a9"/>
        <w:numPr>
          <w:ilvl w:val="0"/>
          <w:numId w:val="14"/>
        </w:numPr>
        <w:spacing w:line="320" w:lineRule="exact"/>
        <w:rPr>
          <w:rFonts w:ascii="源ノ角ゴシック" w:eastAsia="源ノ角ゴシック" w:hAnsi="源ノ角ゴシック"/>
        </w:rPr>
      </w:pPr>
      <w:r w:rsidRPr="00DD7116">
        <w:rPr>
          <w:rFonts w:ascii="源ノ角ゴシック" w:eastAsia="源ノ角ゴシック" w:hAnsi="源ノ角ゴシック" w:hint="eastAsia"/>
        </w:rPr>
        <w:t>団体の活動を市民に向けてPRすることを目的とした、体験型ブースの出展</w:t>
      </w:r>
      <w:r w:rsidR="003E3EC0" w:rsidRPr="00DD7116">
        <w:rPr>
          <w:rFonts w:ascii="源ノ角ゴシック" w:eastAsia="源ノ角ゴシック" w:hAnsi="源ノ角ゴシック"/>
        </w:rPr>
        <w:t>。</w:t>
      </w:r>
    </w:p>
    <w:p w14:paraId="138701CD" w14:textId="77777777" w:rsidR="003E3EC0" w:rsidRPr="00DD7116" w:rsidRDefault="003E3EC0" w:rsidP="00DD7116">
      <w:pPr>
        <w:spacing w:line="360" w:lineRule="exact"/>
        <w:rPr>
          <w:rFonts w:ascii="源ノ角ゴシック" w:eastAsia="源ノ角ゴシック" w:hAnsi="源ノ角ゴシック"/>
          <w:sz w:val="24"/>
          <w:szCs w:val="28"/>
        </w:rPr>
      </w:pPr>
      <w:r w:rsidRPr="00DD7116">
        <w:rPr>
          <w:rFonts w:ascii="源ノ角ゴシック" w:eastAsia="源ノ角ゴシック" w:hAnsi="源ノ角ゴシック"/>
          <w:sz w:val="24"/>
          <w:szCs w:val="28"/>
        </w:rPr>
        <w:t xml:space="preserve">出展料 </w:t>
      </w:r>
    </w:p>
    <w:p w14:paraId="3D5CD2D7" w14:textId="55FEB1BE" w:rsidR="003E3EC0" w:rsidRPr="00DD7116" w:rsidRDefault="001A3BE3" w:rsidP="003643AE">
      <w:pPr>
        <w:pStyle w:val="a9"/>
        <w:numPr>
          <w:ilvl w:val="0"/>
          <w:numId w:val="14"/>
        </w:numPr>
        <w:spacing w:line="320" w:lineRule="exact"/>
        <w:rPr>
          <w:rFonts w:ascii="源ノ角ゴシック" w:eastAsia="源ノ角ゴシック" w:hAnsi="源ノ角ゴシック"/>
        </w:rPr>
      </w:pPr>
      <w:r w:rsidRPr="00DD7116">
        <w:rPr>
          <w:rFonts w:ascii="源ノ角ゴシック" w:eastAsia="源ノ角ゴシック" w:hAnsi="源ノ角ゴシック" w:hint="eastAsia"/>
        </w:rPr>
        <w:t>無料</w:t>
      </w:r>
    </w:p>
    <w:p w14:paraId="2D1152E1" w14:textId="77777777" w:rsidR="003E3EC0" w:rsidRPr="00DD7116" w:rsidRDefault="003E3EC0" w:rsidP="00DD7116">
      <w:pPr>
        <w:spacing w:line="360" w:lineRule="exact"/>
        <w:rPr>
          <w:rFonts w:ascii="源ノ角ゴシック" w:eastAsia="源ノ角ゴシック" w:hAnsi="源ノ角ゴシック"/>
          <w:sz w:val="24"/>
          <w:szCs w:val="28"/>
        </w:rPr>
      </w:pPr>
      <w:r w:rsidRPr="00DD7116">
        <w:rPr>
          <w:rFonts w:ascii="源ノ角ゴシック" w:eastAsia="源ノ角ゴシック" w:hAnsi="源ノ角ゴシック"/>
          <w:sz w:val="24"/>
          <w:szCs w:val="28"/>
        </w:rPr>
        <w:t xml:space="preserve">申込方法 </w:t>
      </w:r>
    </w:p>
    <w:p w14:paraId="0CA5543D" w14:textId="1E73B111" w:rsidR="003E3EC0" w:rsidRPr="00DD7116" w:rsidRDefault="00827CE5" w:rsidP="003643AE">
      <w:pPr>
        <w:pStyle w:val="a9"/>
        <w:numPr>
          <w:ilvl w:val="0"/>
          <w:numId w:val="14"/>
        </w:numPr>
        <w:spacing w:line="320" w:lineRule="exact"/>
        <w:rPr>
          <w:rFonts w:ascii="源ノ角ゴシック" w:eastAsia="源ノ角ゴシック" w:hAnsi="源ノ角ゴシック"/>
        </w:rPr>
      </w:pPr>
      <w:r w:rsidRPr="00DD7116">
        <w:rPr>
          <w:rFonts w:ascii="源ノ角ゴシック" w:eastAsia="源ノ角ゴシック" w:hAnsi="源ノ角ゴシック" w:hint="eastAsia"/>
        </w:rPr>
        <w:t>エントリーシートに必要事項を記入の上、メールまたはFAXで提出。</w:t>
      </w:r>
    </w:p>
    <w:p w14:paraId="6871310A" w14:textId="6C2CC60C" w:rsidR="001A3BE3" w:rsidRPr="00DD7116" w:rsidRDefault="004F132E" w:rsidP="003643AE">
      <w:pPr>
        <w:pStyle w:val="a9"/>
        <w:numPr>
          <w:ilvl w:val="0"/>
          <w:numId w:val="14"/>
        </w:numPr>
        <w:spacing w:line="320" w:lineRule="exact"/>
        <w:rPr>
          <w:rFonts w:ascii="源ノ角ゴシック" w:eastAsia="源ノ角ゴシック" w:hAnsi="源ノ角ゴシック"/>
        </w:rPr>
      </w:pPr>
      <w:r w:rsidRPr="00DD7116">
        <w:rPr>
          <w:rFonts w:ascii="源ノ角ゴシック" w:eastAsia="源ノ角ゴシック" w:hAnsi="源ノ角ゴシック" w:hint="eastAsia"/>
        </w:rPr>
        <w:t>応募多数の場合は、募集締切後</w:t>
      </w:r>
      <w:r w:rsidR="001A3BE3" w:rsidRPr="00DD7116">
        <w:rPr>
          <w:rFonts w:ascii="源ノ角ゴシック" w:eastAsia="源ノ角ゴシック" w:hAnsi="源ノ角ゴシック" w:hint="eastAsia"/>
        </w:rPr>
        <w:t>抽選</w:t>
      </w:r>
      <w:r w:rsidRPr="00DD7116">
        <w:rPr>
          <w:rFonts w:ascii="源ノ角ゴシック" w:eastAsia="源ノ角ゴシック" w:hAnsi="源ノ角ゴシック" w:hint="eastAsia"/>
        </w:rPr>
        <w:t>を行います。</w:t>
      </w:r>
    </w:p>
    <w:p w14:paraId="28568A6F" w14:textId="77777777" w:rsidR="003E3EC0" w:rsidRPr="00DD7116" w:rsidRDefault="003E3EC0" w:rsidP="00DD7116">
      <w:pPr>
        <w:spacing w:line="360" w:lineRule="exact"/>
        <w:rPr>
          <w:rFonts w:ascii="源ノ角ゴシック" w:eastAsia="源ノ角ゴシック" w:hAnsi="源ノ角ゴシック"/>
          <w:sz w:val="24"/>
          <w:szCs w:val="28"/>
        </w:rPr>
      </w:pPr>
      <w:r w:rsidRPr="00DD7116">
        <w:rPr>
          <w:rFonts w:ascii="源ノ角ゴシック" w:eastAsia="源ノ角ゴシック" w:hAnsi="源ノ角ゴシック"/>
          <w:sz w:val="24"/>
          <w:szCs w:val="28"/>
        </w:rPr>
        <w:t xml:space="preserve">出展ブースの種類と仕様 </w:t>
      </w:r>
    </w:p>
    <w:p w14:paraId="1B0993FA" w14:textId="1A89A81B" w:rsidR="003E3EC0" w:rsidRPr="00DD7116" w:rsidRDefault="006F0D9B" w:rsidP="003643AE">
      <w:pPr>
        <w:pStyle w:val="a9"/>
        <w:numPr>
          <w:ilvl w:val="0"/>
          <w:numId w:val="14"/>
        </w:numPr>
        <w:spacing w:line="320" w:lineRule="exact"/>
        <w:rPr>
          <w:rFonts w:ascii="源ノ角ゴシック" w:eastAsia="源ノ角ゴシック" w:hAnsi="源ノ角ゴシック"/>
        </w:rPr>
      </w:pPr>
      <w:r w:rsidRPr="00DD7116">
        <w:rPr>
          <w:rFonts w:ascii="源ノ角ゴシック" w:eastAsia="源ノ角ゴシック" w:hAnsi="源ノ角ゴシック" w:hint="eastAsia"/>
        </w:rPr>
        <w:t>4ｍ×２ｍ</w:t>
      </w:r>
    </w:p>
    <w:p w14:paraId="2FFE06A0" w14:textId="77777777" w:rsidR="00DD7116" w:rsidRDefault="006F0D9B" w:rsidP="003643AE">
      <w:pPr>
        <w:pStyle w:val="a9"/>
        <w:numPr>
          <w:ilvl w:val="0"/>
          <w:numId w:val="14"/>
        </w:numPr>
        <w:spacing w:line="320" w:lineRule="exact"/>
        <w:rPr>
          <w:rFonts w:ascii="源ノ角ゴシック" w:eastAsia="源ノ角ゴシック" w:hAnsi="源ノ角ゴシック"/>
        </w:rPr>
      </w:pPr>
      <w:r w:rsidRPr="00DD7116">
        <w:rPr>
          <w:rFonts w:ascii="源ノ角ゴシック" w:eastAsia="源ノ角ゴシック" w:hAnsi="源ノ角ゴシック" w:hint="eastAsia"/>
        </w:rPr>
        <w:t>貸与備品：机4台，椅子10脚</w:t>
      </w:r>
    </w:p>
    <w:p w14:paraId="7FD14EFA" w14:textId="4A67C5AF" w:rsidR="005117AB" w:rsidRPr="005117AB" w:rsidRDefault="00DD7116" w:rsidP="005117AB">
      <w:pPr>
        <w:pStyle w:val="a9"/>
        <w:spacing w:line="320" w:lineRule="exact"/>
        <w:ind w:left="440" w:firstLine="400"/>
        <w:rPr>
          <w:rFonts w:ascii="源ノ角ゴシック" w:eastAsia="源ノ角ゴシック" w:hAnsi="源ノ角ゴシック"/>
        </w:rPr>
      </w:pPr>
      <w:r>
        <w:rPr>
          <w:rFonts w:ascii="源ノ角ゴシック" w:eastAsia="源ノ角ゴシック" w:hAnsi="源ノ角ゴシック" w:hint="eastAsia"/>
        </w:rPr>
        <w:t>※</w:t>
      </w:r>
      <w:r w:rsidR="006F0D9B" w:rsidRPr="00DD7116">
        <w:rPr>
          <w:rFonts w:ascii="源ノ角ゴシック" w:eastAsia="源ノ角ゴシック" w:hAnsi="源ノ角ゴシック" w:hint="eastAsia"/>
        </w:rPr>
        <w:t>その他、追加で必要な場合は担当者に相談してください。</w:t>
      </w:r>
    </w:p>
    <w:p w14:paraId="6E3C136A" w14:textId="77777777" w:rsidR="005117AB" w:rsidRDefault="005117AB" w:rsidP="005117AB">
      <w:pPr>
        <w:pStyle w:val="a9"/>
        <w:numPr>
          <w:ilvl w:val="0"/>
          <w:numId w:val="14"/>
        </w:numPr>
        <w:spacing w:line="320" w:lineRule="exact"/>
        <w:rPr>
          <w:rFonts w:ascii="源ノ角ゴシック" w:eastAsia="源ノ角ゴシック" w:hAnsi="源ノ角ゴシック"/>
        </w:rPr>
      </w:pPr>
      <w:r>
        <w:rPr>
          <w:rFonts w:ascii="源ノ角ゴシック" w:eastAsia="源ノ角ゴシック" w:hAnsi="源ノ角ゴシック" w:hint="eastAsia"/>
        </w:rPr>
        <w:t>材料費は、1ブース5000円まで（領収書の提出が必要）。</w:t>
      </w:r>
    </w:p>
    <w:p w14:paraId="4A05316B" w14:textId="3D41F0BA" w:rsidR="005117AB" w:rsidRPr="005117AB" w:rsidRDefault="005117AB" w:rsidP="005117AB">
      <w:pPr>
        <w:pStyle w:val="a9"/>
        <w:numPr>
          <w:ilvl w:val="0"/>
          <w:numId w:val="14"/>
        </w:numPr>
        <w:spacing w:line="320" w:lineRule="exact"/>
        <w:rPr>
          <w:rFonts w:ascii="源ノ角ゴシック" w:eastAsia="源ノ角ゴシック" w:hAnsi="源ノ角ゴシック"/>
        </w:rPr>
      </w:pPr>
      <w:r w:rsidRPr="00DD7116">
        <w:rPr>
          <w:rFonts w:ascii="源ノ角ゴシック" w:eastAsia="源ノ角ゴシック" w:hAnsi="源ノ角ゴシック"/>
        </w:rPr>
        <w:t>設営・撤収の時間厳守。</w:t>
      </w:r>
    </w:p>
    <w:p w14:paraId="29A2AEB0" w14:textId="6E2A9D09" w:rsidR="003E3EC0" w:rsidRPr="00DD7116" w:rsidRDefault="003E3EC0" w:rsidP="003643AE">
      <w:pPr>
        <w:pStyle w:val="a9"/>
        <w:numPr>
          <w:ilvl w:val="0"/>
          <w:numId w:val="14"/>
        </w:numPr>
        <w:spacing w:line="320" w:lineRule="exact"/>
        <w:rPr>
          <w:rFonts w:ascii="源ノ角ゴシック" w:eastAsia="源ノ角ゴシック" w:hAnsi="源ノ角ゴシック"/>
        </w:rPr>
      </w:pPr>
      <w:r w:rsidRPr="00DD7116">
        <w:rPr>
          <w:rFonts w:ascii="源ノ角ゴシック" w:eastAsia="源ノ角ゴシック" w:hAnsi="源ノ角ゴシック"/>
        </w:rPr>
        <w:t>ブース内で</w:t>
      </w:r>
      <w:r w:rsidR="003D20AC" w:rsidRPr="00DD7116">
        <w:rPr>
          <w:rFonts w:ascii="源ノ角ゴシック" w:eastAsia="源ノ角ゴシック" w:hAnsi="源ノ角ゴシック" w:hint="eastAsia"/>
        </w:rPr>
        <w:t>の掲示、チラシの配布による広報活動は可能。</w:t>
      </w:r>
      <w:r w:rsidRPr="00DD7116">
        <w:rPr>
          <w:rFonts w:ascii="源ノ角ゴシック" w:eastAsia="源ノ角ゴシック" w:hAnsi="源ノ角ゴシック"/>
        </w:rPr>
        <w:t>（</w:t>
      </w:r>
      <w:r w:rsidR="003D20AC" w:rsidRPr="00DD7116">
        <w:rPr>
          <w:rFonts w:ascii="源ノ角ゴシック" w:eastAsia="源ノ角ゴシック" w:hAnsi="源ノ角ゴシック" w:hint="eastAsia"/>
        </w:rPr>
        <w:t>ただし、</w:t>
      </w:r>
      <w:r w:rsidRPr="00DD7116">
        <w:rPr>
          <w:rFonts w:ascii="源ノ角ゴシック" w:eastAsia="源ノ角ゴシック" w:hAnsi="源ノ角ゴシック"/>
        </w:rPr>
        <w:t>釘や画鋲の使用</w:t>
      </w:r>
      <w:r w:rsidR="003D20AC" w:rsidRPr="00DD7116">
        <w:rPr>
          <w:rFonts w:ascii="源ノ角ゴシック" w:eastAsia="源ノ角ゴシック" w:hAnsi="源ノ角ゴシック" w:hint="eastAsia"/>
        </w:rPr>
        <w:t>不可</w:t>
      </w:r>
      <w:r w:rsidRPr="00DD7116">
        <w:rPr>
          <w:rFonts w:ascii="源ノ角ゴシック" w:eastAsia="源ノ角ゴシック" w:hAnsi="源ノ角ゴシック"/>
        </w:rPr>
        <w:t>）。</w:t>
      </w:r>
    </w:p>
    <w:p w14:paraId="61146536" w14:textId="3ABED923" w:rsidR="003E3EC0" w:rsidRPr="00DD7116" w:rsidRDefault="003D20AC" w:rsidP="003643AE">
      <w:pPr>
        <w:pStyle w:val="a9"/>
        <w:numPr>
          <w:ilvl w:val="0"/>
          <w:numId w:val="14"/>
        </w:numPr>
        <w:spacing w:line="320" w:lineRule="exact"/>
        <w:rPr>
          <w:rFonts w:ascii="源ノ角ゴシック" w:eastAsia="源ノ角ゴシック" w:hAnsi="源ノ角ゴシック"/>
        </w:rPr>
      </w:pPr>
      <w:r w:rsidRPr="00DD7116">
        <w:rPr>
          <w:rFonts w:ascii="源ノ角ゴシック" w:eastAsia="源ノ角ゴシック" w:hAnsi="源ノ角ゴシック" w:hint="eastAsia"/>
        </w:rPr>
        <w:t>火気の使用禁止。</w:t>
      </w:r>
    </w:p>
    <w:p w14:paraId="7CFA350B" w14:textId="77777777" w:rsidR="003E3EC0" w:rsidRPr="00DD7116" w:rsidRDefault="003E3EC0" w:rsidP="003643AE">
      <w:pPr>
        <w:pStyle w:val="a9"/>
        <w:numPr>
          <w:ilvl w:val="0"/>
          <w:numId w:val="14"/>
        </w:numPr>
        <w:spacing w:line="320" w:lineRule="exact"/>
        <w:rPr>
          <w:rFonts w:ascii="源ノ角ゴシック" w:eastAsia="源ノ角ゴシック" w:hAnsi="源ノ角ゴシック"/>
        </w:rPr>
      </w:pPr>
      <w:r w:rsidRPr="00DD7116">
        <w:rPr>
          <w:rFonts w:ascii="源ノ角ゴシック" w:eastAsia="源ノ角ゴシック" w:hAnsi="源ノ角ゴシック"/>
        </w:rPr>
        <w:t>喫煙、飲酒、その他公序良俗に反する行為の禁止。</w:t>
      </w:r>
    </w:p>
    <w:p w14:paraId="25D1D059" w14:textId="77777777" w:rsidR="003E3EC0" w:rsidRPr="00DD7116" w:rsidRDefault="003E3EC0" w:rsidP="003643AE">
      <w:pPr>
        <w:pStyle w:val="a9"/>
        <w:numPr>
          <w:ilvl w:val="0"/>
          <w:numId w:val="14"/>
        </w:numPr>
        <w:spacing w:line="320" w:lineRule="exact"/>
        <w:rPr>
          <w:rFonts w:ascii="源ノ角ゴシック" w:eastAsia="源ノ角ゴシック" w:hAnsi="源ノ角ゴシック"/>
        </w:rPr>
      </w:pPr>
      <w:r w:rsidRPr="00DD7116">
        <w:rPr>
          <w:rFonts w:ascii="源ノ角ゴシック" w:eastAsia="源ノ角ゴシック" w:hAnsi="源ノ角ゴシック"/>
        </w:rPr>
        <w:t>他の出展者や来場者への迷惑行為の禁止。</w:t>
      </w:r>
    </w:p>
    <w:p w14:paraId="7D32A8CA" w14:textId="77777777" w:rsidR="003E3EC0" w:rsidRPr="00DD7116" w:rsidRDefault="003E3EC0" w:rsidP="003643AE">
      <w:pPr>
        <w:pStyle w:val="a9"/>
        <w:numPr>
          <w:ilvl w:val="0"/>
          <w:numId w:val="14"/>
        </w:numPr>
        <w:spacing w:line="320" w:lineRule="exact"/>
        <w:rPr>
          <w:rFonts w:ascii="源ノ角ゴシック" w:eastAsia="源ノ角ゴシック" w:hAnsi="源ノ角ゴシック"/>
        </w:rPr>
      </w:pPr>
      <w:r w:rsidRPr="00DD7116">
        <w:rPr>
          <w:rFonts w:ascii="源ノ角ゴシック" w:eastAsia="源ノ角ゴシック" w:hAnsi="源ノ角ゴシック"/>
        </w:rPr>
        <w:t>緊急時の主催者やスタッフの指示への従順義務。</w:t>
      </w:r>
    </w:p>
    <w:p w14:paraId="1B825202" w14:textId="469CDFB1" w:rsidR="003E3EC0" w:rsidRPr="00DD7116" w:rsidRDefault="003E3EC0" w:rsidP="003643AE">
      <w:pPr>
        <w:pStyle w:val="a9"/>
        <w:numPr>
          <w:ilvl w:val="0"/>
          <w:numId w:val="14"/>
        </w:numPr>
        <w:spacing w:line="320" w:lineRule="exact"/>
        <w:rPr>
          <w:rFonts w:ascii="源ノ角ゴシック" w:eastAsia="源ノ角ゴシック" w:hAnsi="源ノ角ゴシック"/>
        </w:rPr>
      </w:pPr>
      <w:r w:rsidRPr="00DD7116">
        <w:rPr>
          <w:rFonts w:ascii="源ノ角ゴシック" w:eastAsia="源ノ角ゴシック" w:hAnsi="源ノ角ゴシック"/>
        </w:rPr>
        <w:t>イベントの趣旨に反する行為の禁止。</w:t>
      </w:r>
    </w:p>
    <w:p w14:paraId="06B1EB3B" w14:textId="533FDBFF" w:rsidR="003E3EC0" w:rsidRPr="00DD7116" w:rsidRDefault="004F132E" w:rsidP="003643AE">
      <w:pPr>
        <w:pStyle w:val="a9"/>
        <w:numPr>
          <w:ilvl w:val="0"/>
          <w:numId w:val="14"/>
        </w:numPr>
        <w:spacing w:line="320" w:lineRule="exact"/>
        <w:rPr>
          <w:rFonts w:ascii="源ノ角ゴシック" w:eastAsia="源ノ角ゴシック" w:hAnsi="源ノ角ゴシック"/>
        </w:rPr>
      </w:pPr>
      <w:r w:rsidRPr="00DD7116">
        <w:rPr>
          <w:rFonts w:ascii="源ノ角ゴシック" w:eastAsia="源ノ角ゴシック" w:hAnsi="源ノ角ゴシック" w:hint="eastAsia"/>
        </w:rPr>
        <w:t>器材の持ち込みをする場合は、</w:t>
      </w:r>
      <w:r w:rsidR="00DD7116" w:rsidRPr="00DD7116">
        <w:rPr>
          <w:rFonts w:ascii="源ノ角ゴシック" w:eastAsia="源ノ角ゴシック" w:hAnsi="源ノ角ゴシック" w:hint="eastAsia"/>
        </w:rPr>
        <w:t>ハーバーセンター地下2階駐車場を利用してください</w:t>
      </w:r>
      <w:r w:rsidR="003E3EC0" w:rsidRPr="00DD7116">
        <w:rPr>
          <w:rFonts w:ascii="源ノ角ゴシック" w:eastAsia="源ノ角ゴシック" w:hAnsi="源ノ角ゴシック"/>
        </w:rPr>
        <w:t>。</w:t>
      </w:r>
      <w:r w:rsidR="00676667">
        <w:rPr>
          <w:rFonts w:ascii="源ノ角ゴシック" w:eastAsia="源ノ角ゴシック" w:hAnsi="源ノ角ゴシック" w:hint="eastAsia"/>
        </w:rPr>
        <w:t>（団体負担）</w:t>
      </w:r>
    </w:p>
    <w:p w14:paraId="082C687D" w14:textId="77777777" w:rsidR="003E3EC0" w:rsidRPr="00DD7116" w:rsidRDefault="003E3EC0" w:rsidP="00DD7116">
      <w:pPr>
        <w:spacing w:line="360" w:lineRule="exact"/>
        <w:rPr>
          <w:rFonts w:ascii="源ノ角ゴシック" w:eastAsia="源ノ角ゴシック" w:hAnsi="源ノ角ゴシック"/>
          <w:sz w:val="24"/>
          <w:szCs w:val="28"/>
        </w:rPr>
      </w:pPr>
      <w:r w:rsidRPr="00DD7116">
        <w:rPr>
          <w:rFonts w:ascii="源ノ角ゴシック" w:eastAsia="源ノ角ゴシック" w:hAnsi="源ノ角ゴシック"/>
          <w:sz w:val="24"/>
          <w:szCs w:val="28"/>
        </w:rPr>
        <w:t xml:space="preserve">個人情報の取り扱い </w:t>
      </w:r>
    </w:p>
    <w:p w14:paraId="2AB12D72" w14:textId="69DE9FC2" w:rsidR="003E3EC0" w:rsidRPr="00DD7116" w:rsidRDefault="003E3EC0" w:rsidP="003643AE">
      <w:pPr>
        <w:pStyle w:val="a9"/>
        <w:numPr>
          <w:ilvl w:val="0"/>
          <w:numId w:val="14"/>
        </w:numPr>
        <w:spacing w:line="320" w:lineRule="exact"/>
        <w:rPr>
          <w:rFonts w:ascii="源ノ角ゴシック" w:eastAsia="源ノ角ゴシック" w:hAnsi="源ノ角ゴシック"/>
        </w:rPr>
      </w:pPr>
      <w:r w:rsidRPr="00DD7116">
        <w:rPr>
          <w:rFonts w:ascii="源ノ角ゴシック" w:eastAsia="源ノ角ゴシック" w:hAnsi="源ノ角ゴシック"/>
        </w:rPr>
        <w:t>出展者から提供された個人情報</w:t>
      </w:r>
      <w:r w:rsidR="00566175" w:rsidRPr="00DD7116">
        <w:rPr>
          <w:rFonts w:ascii="源ノ角ゴシック" w:eastAsia="源ノ角ゴシック" w:hAnsi="源ノ角ゴシック" w:hint="eastAsia"/>
        </w:rPr>
        <w:t>については、事務局にて適正に管理し、事業以外で使用いたしません</w:t>
      </w:r>
      <w:r w:rsidRPr="00DD7116">
        <w:rPr>
          <w:rFonts w:ascii="源ノ角ゴシック" w:eastAsia="源ノ角ゴシック" w:hAnsi="源ノ角ゴシック"/>
        </w:rPr>
        <w:t>。</w:t>
      </w:r>
    </w:p>
    <w:p w14:paraId="6A29446E" w14:textId="77777777" w:rsidR="003E3EC0" w:rsidRPr="00DD7116" w:rsidRDefault="003E3EC0" w:rsidP="00DD7116">
      <w:pPr>
        <w:spacing w:line="360" w:lineRule="exact"/>
        <w:rPr>
          <w:rFonts w:ascii="源ノ角ゴシック" w:eastAsia="源ノ角ゴシック" w:hAnsi="源ノ角ゴシック"/>
          <w:sz w:val="24"/>
          <w:szCs w:val="28"/>
        </w:rPr>
      </w:pPr>
      <w:r w:rsidRPr="00DD7116">
        <w:rPr>
          <w:rFonts w:ascii="源ノ角ゴシック" w:eastAsia="源ノ角ゴシック" w:hAnsi="源ノ角ゴシック"/>
          <w:sz w:val="24"/>
          <w:szCs w:val="28"/>
        </w:rPr>
        <w:t xml:space="preserve">規約の改定 </w:t>
      </w:r>
    </w:p>
    <w:p w14:paraId="4C331DE1" w14:textId="254A361D" w:rsidR="003E3EC0" w:rsidRPr="00DD7116" w:rsidRDefault="003E3EC0" w:rsidP="003643AE">
      <w:pPr>
        <w:pStyle w:val="a9"/>
        <w:numPr>
          <w:ilvl w:val="0"/>
          <w:numId w:val="14"/>
        </w:numPr>
        <w:spacing w:line="320" w:lineRule="exact"/>
        <w:rPr>
          <w:rFonts w:ascii="源ノ角ゴシック" w:eastAsia="源ノ角ゴシック" w:hAnsi="源ノ角ゴシック"/>
        </w:rPr>
      </w:pPr>
      <w:r w:rsidRPr="00DD7116">
        <w:rPr>
          <w:rFonts w:ascii="源ノ角ゴシック" w:eastAsia="源ノ角ゴシック" w:hAnsi="源ノ角ゴシック"/>
        </w:rPr>
        <w:t>本規約は、必要に応じて主催者が改定できる</w:t>
      </w:r>
      <w:r w:rsidR="001A3BE3" w:rsidRPr="00DD7116">
        <w:rPr>
          <w:rFonts w:ascii="源ノ角ゴシック" w:eastAsia="源ノ角ゴシック" w:hAnsi="源ノ角ゴシック" w:hint="eastAsia"/>
        </w:rPr>
        <w:t>ものと</w:t>
      </w:r>
      <w:r w:rsidR="00566175" w:rsidRPr="00DD7116">
        <w:rPr>
          <w:rFonts w:ascii="源ノ角ゴシック" w:eastAsia="源ノ角ゴシック" w:hAnsi="源ノ角ゴシック" w:hint="eastAsia"/>
        </w:rPr>
        <w:t>します</w:t>
      </w:r>
      <w:r w:rsidRPr="00DD7116">
        <w:rPr>
          <w:rFonts w:ascii="源ノ角ゴシック" w:eastAsia="源ノ角ゴシック" w:hAnsi="源ノ角ゴシック"/>
        </w:rPr>
        <w:t>。</w:t>
      </w:r>
      <w:r w:rsidR="001A3BE3" w:rsidRPr="00DD7116">
        <w:rPr>
          <w:rFonts w:ascii="源ノ角ゴシック" w:eastAsia="源ノ角ゴシック" w:hAnsi="源ノ角ゴシック" w:hint="eastAsia"/>
        </w:rPr>
        <w:t>本規約の改定はホームページにて告知しその時点をもって全ての事項は改定後の規約に準じるものと</w:t>
      </w:r>
      <w:r w:rsidR="00566175" w:rsidRPr="00DD7116">
        <w:rPr>
          <w:rFonts w:ascii="源ノ角ゴシック" w:eastAsia="源ノ角ゴシック" w:hAnsi="源ノ角ゴシック" w:hint="eastAsia"/>
        </w:rPr>
        <w:t>します</w:t>
      </w:r>
      <w:r w:rsidR="001A3BE3" w:rsidRPr="00DD7116">
        <w:rPr>
          <w:rFonts w:ascii="源ノ角ゴシック" w:eastAsia="源ノ角ゴシック" w:hAnsi="源ノ角ゴシック" w:hint="eastAsia"/>
        </w:rPr>
        <w:t>。</w:t>
      </w:r>
    </w:p>
    <w:p w14:paraId="600E2C7C" w14:textId="77777777" w:rsidR="003E3EC0" w:rsidRPr="00DD7116" w:rsidRDefault="003E3EC0" w:rsidP="00DD7116">
      <w:pPr>
        <w:spacing w:line="360" w:lineRule="exact"/>
        <w:rPr>
          <w:rFonts w:ascii="源ノ角ゴシック" w:eastAsia="源ノ角ゴシック" w:hAnsi="源ノ角ゴシック"/>
          <w:sz w:val="24"/>
          <w:szCs w:val="28"/>
        </w:rPr>
      </w:pPr>
      <w:r w:rsidRPr="00DD7116">
        <w:rPr>
          <w:rFonts w:ascii="源ノ角ゴシック" w:eastAsia="源ノ角ゴシック" w:hAnsi="源ノ角ゴシック"/>
          <w:sz w:val="24"/>
          <w:szCs w:val="28"/>
        </w:rPr>
        <w:t xml:space="preserve">その他指示 </w:t>
      </w:r>
    </w:p>
    <w:p w14:paraId="679FC4CF" w14:textId="4AFBF0D9" w:rsidR="006071EB" w:rsidRPr="00DD7116" w:rsidRDefault="003E3EC0" w:rsidP="003643AE">
      <w:pPr>
        <w:pStyle w:val="a9"/>
        <w:numPr>
          <w:ilvl w:val="0"/>
          <w:numId w:val="14"/>
        </w:numPr>
        <w:spacing w:line="320" w:lineRule="exact"/>
        <w:rPr>
          <w:rFonts w:ascii="源ノ角ゴシック" w:eastAsia="源ノ角ゴシック" w:hAnsi="源ノ角ゴシック"/>
        </w:rPr>
      </w:pPr>
      <w:r w:rsidRPr="00DD7116">
        <w:rPr>
          <w:rFonts w:ascii="源ノ角ゴシック" w:eastAsia="源ノ角ゴシック" w:hAnsi="源ノ角ゴシック"/>
        </w:rPr>
        <w:t>本規約に定めのない事項、または疑義が生じた場合は、主催者の指示に従うものと</w:t>
      </w:r>
      <w:r w:rsidR="00566175" w:rsidRPr="00DD7116">
        <w:rPr>
          <w:rFonts w:ascii="源ノ角ゴシック" w:eastAsia="源ノ角ゴシック" w:hAnsi="源ノ角ゴシック" w:hint="eastAsia"/>
        </w:rPr>
        <w:t>します</w:t>
      </w:r>
      <w:r w:rsidRPr="00DD7116">
        <w:rPr>
          <w:rFonts w:ascii="源ノ角ゴシック" w:eastAsia="源ノ角ゴシック" w:hAnsi="源ノ角ゴシック"/>
        </w:rPr>
        <w:t>。</w:t>
      </w:r>
    </w:p>
    <w:sectPr w:rsidR="006071EB" w:rsidRPr="00DD7116" w:rsidSect="00676667">
      <w:pgSz w:w="11906" w:h="16838" w:code="9"/>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源ノ角ゴシック">
    <w:panose1 w:val="020B0500000000000000"/>
    <w:charset w:val="80"/>
    <w:family w:val="swiss"/>
    <w:notTrueType/>
    <w:pitch w:val="variable"/>
    <w:sig w:usb0="30000287" w:usb1="2BDF3C10" w:usb2="00000016" w:usb3="00000000" w:csb0="002E010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D4920"/>
    <w:multiLevelType w:val="multilevel"/>
    <w:tmpl w:val="3F5619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1D33B0"/>
    <w:multiLevelType w:val="multilevel"/>
    <w:tmpl w:val="E3B070AA"/>
    <w:lvl w:ilvl="0">
      <w:start w:val="1"/>
      <w:numFmt w:val="bullet"/>
      <w:lvlText w:val=""/>
      <w:lvlJc w:val="left"/>
      <w:pPr>
        <w:ind w:left="440" w:hanging="327"/>
      </w:pPr>
      <w:rPr>
        <w:rFonts w:ascii="Wingdings" w:hAnsi="Wingdings" w:hint="default"/>
        <w:spacing w:val="0"/>
        <w:position w:val="0"/>
        <w:sz w:val="20"/>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 w15:restartNumberingAfterBreak="0">
    <w:nsid w:val="1EFF47B1"/>
    <w:multiLevelType w:val="multilevel"/>
    <w:tmpl w:val="086A08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eastAsia"/>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8D7C4F"/>
    <w:multiLevelType w:val="multilevel"/>
    <w:tmpl w:val="A3C2D4CA"/>
    <w:styleLink w:val="2"/>
    <w:lvl w:ilvl="0">
      <w:start w:val="1"/>
      <w:numFmt w:val="bullet"/>
      <w:lvlText w:val=""/>
      <w:lvlJc w:val="left"/>
      <w:pPr>
        <w:ind w:left="440" w:hanging="440"/>
      </w:pPr>
      <w:rPr>
        <w:rFonts w:ascii="Wingdings" w:hAnsi="Wingdings" w:hint="default"/>
        <w:spacing w:val="-20"/>
        <w:position w:val="6"/>
        <w:sz w:val="20"/>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 w15:restartNumberingAfterBreak="0">
    <w:nsid w:val="2D0F5656"/>
    <w:multiLevelType w:val="multilevel"/>
    <w:tmpl w:val="086A08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4906F6"/>
    <w:multiLevelType w:val="multilevel"/>
    <w:tmpl w:val="A3C2D4CA"/>
    <w:numStyleLink w:val="2"/>
  </w:abstractNum>
  <w:abstractNum w:abstractNumId="6" w15:restartNumberingAfterBreak="0">
    <w:nsid w:val="356C2F47"/>
    <w:multiLevelType w:val="multilevel"/>
    <w:tmpl w:val="D7D82B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2614BBA"/>
    <w:multiLevelType w:val="multilevel"/>
    <w:tmpl w:val="A3C2D4CA"/>
    <w:styleLink w:val="1"/>
    <w:lvl w:ilvl="0">
      <w:start w:val="1"/>
      <w:numFmt w:val="bullet"/>
      <w:lvlText w:val=""/>
      <w:lvlJc w:val="left"/>
      <w:pPr>
        <w:ind w:left="440" w:hanging="440"/>
      </w:pPr>
      <w:rPr>
        <w:rFonts w:ascii="Wingdings" w:hAnsi="Wingdings" w:hint="default"/>
        <w:spacing w:val="-20"/>
        <w:position w:val="6"/>
        <w:sz w:val="20"/>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 w15:restartNumberingAfterBreak="0">
    <w:nsid w:val="46195D8C"/>
    <w:multiLevelType w:val="hybridMultilevel"/>
    <w:tmpl w:val="34F63308"/>
    <w:lvl w:ilvl="0" w:tplc="0409000F">
      <w:start w:val="1"/>
      <w:numFmt w:val="decimal"/>
      <w:lvlText w:val="%1."/>
      <w:lvlJc w:val="left"/>
      <w:pPr>
        <w:ind w:left="800" w:hanging="440"/>
      </w:p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9" w15:restartNumberingAfterBreak="0">
    <w:nsid w:val="518A617D"/>
    <w:multiLevelType w:val="multilevel"/>
    <w:tmpl w:val="E3B070AA"/>
    <w:lvl w:ilvl="0">
      <w:start w:val="1"/>
      <w:numFmt w:val="bullet"/>
      <w:lvlText w:val=""/>
      <w:lvlJc w:val="left"/>
      <w:pPr>
        <w:ind w:left="440" w:hanging="327"/>
      </w:pPr>
      <w:rPr>
        <w:rFonts w:ascii="Wingdings" w:hAnsi="Wingdings" w:hint="default"/>
        <w:spacing w:val="0"/>
        <w:position w:val="0"/>
        <w:sz w:val="20"/>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57201C6A"/>
    <w:multiLevelType w:val="hybridMultilevel"/>
    <w:tmpl w:val="A3C2D4CA"/>
    <w:lvl w:ilvl="0" w:tplc="19147D2A">
      <w:start w:val="1"/>
      <w:numFmt w:val="bullet"/>
      <w:lvlText w:val=""/>
      <w:lvlJc w:val="left"/>
      <w:pPr>
        <w:ind w:left="440" w:hanging="440"/>
      </w:pPr>
      <w:rPr>
        <w:rFonts w:ascii="Wingdings" w:hAnsi="Wingdings" w:hint="default"/>
        <w:spacing w:val="-20"/>
        <w:position w:val="6"/>
        <w:sz w:val="6"/>
      </w:rPr>
    </w:lvl>
    <w:lvl w:ilvl="1" w:tplc="0409000B" w:tentative="1">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5EFF2CDB"/>
    <w:multiLevelType w:val="multilevel"/>
    <w:tmpl w:val="0B7A9F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12A5B20"/>
    <w:multiLevelType w:val="multilevel"/>
    <w:tmpl w:val="43DA98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71C77A4"/>
    <w:multiLevelType w:val="multilevel"/>
    <w:tmpl w:val="42E014EC"/>
    <w:lvl w:ilvl="0">
      <w:start w:val="3"/>
      <w:numFmt w:val="decimal"/>
      <w:lvlText w:val="%1."/>
      <w:lvlJc w:val="left"/>
      <w:pPr>
        <w:tabs>
          <w:tab w:val="num" w:pos="720"/>
        </w:tabs>
        <w:ind w:left="720" w:hanging="360"/>
      </w:pPr>
      <w:rPr>
        <w:rFonts w:hint="eastAsia"/>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4" w15:restartNumberingAfterBreak="0">
    <w:nsid w:val="6BF26E83"/>
    <w:multiLevelType w:val="multilevel"/>
    <w:tmpl w:val="AF70E9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EF92235"/>
    <w:multiLevelType w:val="multilevel"/>
    <w:tmpl w:val="086A08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5551D4E"/>
    <w:multiLevelType w:val="multilevel"/>
    <w:tmpl w:val="E20219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5111787">
    <w:abstractNumId w:val="0"/>
  </w:num>
  <w:num w:numId="2" w16cid:durableId="1261568392">
    <w:abstractNumId w:val="12"/>
  </w:num>
  <w:num w:numId="3" w16cid:durableId="1831826727">
    <w:abstractNumId w:val="11"/>
  </w:num>
  <w:num w:numId="4" w16cid:durableId="1427456320">
    <w:abstractNumId w:val="6"/>
  </w:num>
  <w:num w:numId="5" w16cid:durableId="1315060285">
    <w:abstractNumId w:val="16"/>
  </w:num>
  <w:num w:numId="6" w16cid:durableId="780301642">
    <w:abstractNumId w:val="14"/>
  </w:num>
  <w:num w:numId="7" w16cid:durableId="1645623249">
    <w:abstractNumId w:val="15"/>
  </w:num>
  <w:num w:numId="8" w16cid:durableId="273482890">
    <w:abstractNumId w:val="8"/>
  </w:num>
  <w:num w:numId="9" w16cid:durableId="52701402">
    <w:abstractNumId w:val="13"/>
  </w:num>
  <w:num w:numId="10" w16cid:durableId="1562980275">
    <w:abstractNumId w:val="2"/>
  </w:num>
  <w:num w:numId="11" w16cid:durableId="1807503482">
    <w:abstractNumId w:val="4"/>
  </w:num>
  <w:num w:numId="12" w16cid:durableId="737023579">
    <w:abstractNumId w:val="10"/>
  </w:num>
  <w:num w:numId="13" w16cid:durableId="1794639128">
    <w:abstractNumId w:val="7"/>
  </w:num>
  <w:num w:numId="14" w16cid:durableId="1996103343">
    <w:abstractNumId w:val="9"/>
  </w:num>
  <w:num w:numId="15" w16cid:durableId="654528661">
    <w:abstractNumId w:val="3"/>
  </w:num>
  <w:num w:numId="16" w16cid:durableId="906259877">
    <w:abstractNumId w:val="5"/>
  </w:num>
  <w:num w:numId="17" w16cid:durableId="16854010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EC0"/>
    <w:rsid w:val="00053CBB"/>
    <w:rsid w:val="00122DCC"/>
    <w:rsid w:val="001A3BE3"/>
    <w:rsid w:val="003643AE"/>
    <w:rsid w:val="003D20AC"/>
    <w:rsid w:val="003E155D"/>
    <w:rsid w:val="003E3EC0"/>
    <w:rsid w:val="004F132E"/>
    <w:rsid w:val="005117AB"/>
    <w:rsid w:val="00566175"/>
    <w:rsid w:val="005C5087"/>
    <w:rsid w:val="006071EB"/>
    <w:rsid w:val="006560AF"/>
    <w:rsid w:val="00676667"/>
    <w:rsid w:val="006F0D9B"/>
    <w:rsid w:val="007E07DE"/>
    <w:rsid w:val="00827CE5"/>
    <w:rsid w:val="008F12AA"/>
    <w:rsid w:val="00A54C4B"/>
    <w:rsid w:val="00B05DD9"/>
    <w:rsid w:val="00C75FC0"/>
    <w:rsid w:val="00DD71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CF0784"/>
  <w15:chartTrackingRefBased/>
  <w15:docId w15:val="{AE376413-893B-47EC-8FF4-52DE66FE3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0">
    <w:name w:val="heading 1"/>
    <w:basedOn w:val="a"/>
    <w:next w:val="a"/>
    <w:link w:val="11"/>
    <w:uiPriority w:val="9"/>
    <w:qFormat/>
    <w:rsid w:val="003E3EC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0">
    <w:name w:val="heading 2"/>
    <w:basedOn w:val="a"/>
    <w:next w:val="a"/>
    <w:link w:val="21"/>
    <w:uiPriority w:val="9"/>
    <w:semiHidden/>
    <w:unhideWhenUsed/>
    <w:qFormat/>
    <w:rsid w:val="003E3EC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E3EC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E3EC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E3EC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E3EC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E3EC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E3EC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E3EC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0"/>
    <w:uiPriority w:val="9"/>
    <w:rsid w:val="003E3EC0"/>
    <w:rPr>
      <w:rFonts w:asciiTheme="majorHAnsi" w:eastAsiaTheme="majorEastAsia" w:hAnsiTheme="majorHAnsi" w:cstheme="majorBidi"/>
      <w:color w:val="000000" w:themeColor="text1"/>
      <w:sz w:val="32"/>
      <w:szCs w:val="32"/>
    </w:rPr>
  </w:style>
  <w:style w:type="character" w:customStyle="1" w:styleId="21">
    <w:name w:val="見出し 2 (文字)"/>
    <w:basedOn w:val="a0"/>
    <w:link w:val="20"/>
    <w:uiPriority w:val="9"/>
    <w:semiHidden/>
    <w:rsid w:val="003E3EC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E3EC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E3EC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E3EC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E3EC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E3EC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E3EC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E3EC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E3EC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E3E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3EC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E3E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3EC0"/>
    <w:pPr>
      <w:spacing w:before="160" w:after="160"/>
      <w:jc w:val="center"/>
    </w:pPr>
    <w:rPr>
      <w:i/>
      <w:iCs/>
      <w:color w:val="404040" w:themeColor="text1" w:themeTint="BF"/>
    </w:rPr>
  </w:style>
  <w:style w:type="character" w:customStyle="1" w:styleId="a8">
    <w:name w:val="引用文 (文字)"/>
    <w:basedOn w:val="a0"/>
    <w:link w:val="a7"/>
    <w:uiPriority w:val="29"/>
    <w:rsid w:val="003E3EC0"/>
    <w:rPr>
      <w:i/>
      <w:iCs/>
      <w:color w:val="404040" w:themeColor="text1" w:themeTint="BF"/>
    </w:rPr>
  </w:style>
  <w:style w:type="paragraph" w:styleId="a9">
    <w:name w:val="List Paragraph"/>
    <w:basedOn w:val="a"/>
    <w:uiPriority w:val="34"/>
    <w:qFormat/>
    <w:rsid w:val="003E3EC0"/>
    <w:pPr>
      <w:ind w:left="720"/>
      <w:contextualSpacing/>
    </w:pPr>
  </w:style>
  <w:style w:type="character" w:styleId="22">
    <w:name w:val="Intense Emphasis"/>
    <w:basedOn w:val="a0"/>
    <w:uiPriority w:val="21"/>
    <w:qFormat/>
    <w:rsid w:val="003E3EC0"/>
    <w:rPr>
      <w:i/>
      <w:iCs/>
      <w:color w:val="0F4761" w:themeColor="accent1" w:themeShade="BF"/>
    </w:rPr>
  </w:style>
  <w:style w:type="paragraph" w:styleId="23">
    <w:name w:val="Intense Quote"/>
    <w:basedOn w:val="a"/>
    <w:next w:val="a"/>
    <w:link w:val="24"/>
    <w:uiPriority w:val="30"/>
    <w:qFormat/>
    <w:rsid w:val="003E3E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4">
    <w:name w:val="引用文 2 (文字)"/>
    <w:basedOn w:val="a0"/>
    <w:link w:val="23"/>
    <w:uiPriority w:val="30"/>
    <w:rsid w:val="003E3EC0"/>
    <w:rPr>
      <w:i/>
      <w:iCs/>
      <w:color w:val="0F4761" w:themeColor="accent1" w:themeShade="BF"/>
    </w:rPr>
  </w:style>
  <w:style w:type="character" w:styleId="25">
    <w:name w:val="Intense Reference"/>
    <w:basedOn w:val="a0"/>
    <w:uiPriority w:val="32"/>
    <w:qFormat/>
    <w:rsid w:val="003E3EC0"/>
    <w:rPr>
      <w:b/>
      <w:bCs/>
      <w:smallCaps/>
      <w:color w:val="0F4761" w:themeColor="accent1" w:themeShade="BF"/>
      <w:spacing w:val="5"/>
    </w:rPr>
  </w:style>
  <w:style w:type="numbering" w:customStyle="1" w:styleId="1">
    <w:name w:val="スタイル1"/>
    <w:uiPriority w:val="99"/>
    <w:rsid w:val="003643AE"/>
    <w:pPr>
      <w:numPr>
        <w:numId w:val="13"/>
      </w:numPr>
    </w:pPr>
  </w:style>
  <w:style w:type="numbering" w:customStyle="1" w:styleId="2">
    <w:name w:val="スタイル2"/>
    <w:uiPriority w:val="99"/>
    <w:rsid w:val="003643AE"/>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931805">
      <w:bodyDiv w:val="1"/>
      <w:marLeft w:val="0"/>
      <w:marRight w:val="0"/>
      <w:marTop w:val="0"/>
      <w:marBottom w:val="0"/>
      <w:divBdr>
        <w:top w:val="none" w:sz="0" w:space="0" w:color="auto"/>
        <w:left w:val="none" w:sz="0" w:space="0" w:color="auto"/>
        <w:bottom w:val="none" w:sz="0" w:space="0" w:color="auto"/>
        <w:right w:val="none" w:sz="0" w:space="0" w:color="auto"/>
      </w:divBdr>
    </w:div>
    <w:div w:id="65047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Pages>
  <Words>120</Words>
  <Characters>689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kyn031</dc:creator>
  <cp:keywords/>
  <dc:description/>
  <cp:lastModifiedBy>kyn031</cp:lastModifiedBy>
  <cp:revision>5</cp:revision>
  <cp:lastPrinted>2025-06-06T05:38:00Z</cp:lastPrinted>
  <dcterms:created xsi:type="dcterms:W3CDTF">2025-06-05T08:01:00Z</dcterms:created>
  <dcterms:modified xsi:type="dcterms:W3CDTF">2025-06-11T03:30:00Z</dcterms:modified>
</cp:coreProperties>
</file>